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003EE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26262"/>
          <w:spacing w:val="1"/>
          <w:sz w:val="18"/>
          <w:szCs w:val="18"/>
          <w:shd w:val="clear" w:fill="FFFFFF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26262"/>
          <w:spacing w:val="1"/>
          <w:sz w:val="18"/>
          <w:szCs w:val="18"/>
          <w:shd w:val="clear" w:fill="FFFFFF"/>
        </w:rPr>
        <w:t>湖南大学罗宗宇教授应邀来我院讲学</w:t>
      </w:r>
    </w:p>
    <w:p w14:paraId="0279E3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480"/>
        <w:jc w:val="both"/>
        <w:textAlignment w:val="baseline"/>
        <w:rPr>
          <w:rFonts w:ascii="Calibri" w:hAnsi="Calibri" w:cs="Calibri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24"/>
          <w:szCs w:val="24"/>
          <w:shd w:val="clear" w:fill="FFFFFF"/>
          <w:vertAlign w:val="baseline"/>
        </w:rPr>
        <w:t>（通讯员：朱李月 黄朝辉）2024年12月8日晚，湖南大学文学院院长、博士生导师罗宗宇教授应邀来我校，在我院影视鉴赏室开展题为《民俗文化与沈从文的湘西书写》的讲座。本次讲座由我院党委书记杨帆主持，我院张华、何小平、崔淑兰、李兰老师出席讲座，2024级中国语言文学和学科教学（语文）方向全体研究生以及部分2023级研究生共同参加了此次讲座。</w:t>
      </w:r>
    </w:p>
    <w:p w14:paraId="06623C8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"/>
          <w:sz w:val="24"/>
          <w:szCs w:val="24"/>
          <w:bdr w:val="none" w:color="auto" w:sz="0" w:space="0"/>
          <w:shd w:val="clear" w:fill="FFFFFF"/>
          <w:lang/>
        </w:rPr>
        <w:drawing>
          <wp:inline distT="0" distB="0" distL="114300" distR="114300">
            <wp:extent cx="5274310" cy="4143375"/>
            <wp:effectExtent l="0" t="0" r="889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ED767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21"/>
          <w:szCs w:val="21"/>
          <w:shd w:val="clear" w:fill="FFFFFF"/>
          <w:vertAlign w:val="baseline"/>
          <w:lang w:val="en-US"/>
        </w:rPr>
        <w:t>图为讲座现场</w:t>
      </w:r>
    </w:p>
    <w:p w14:paraId="53EC44F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48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24"/>
          <w:szCs w:val="24"/>
          <w:shd w:val="clear" w:fill="FFFFFF"/>
          <w:vertAlign w:val="baseline"/>
        </w:rPr>
        <w:t>讲座伊始，杨帆书记对罗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24"/>
          <w:szCs w:val="24"/>
          <w:shd w:val="clear" w:fill="FFFFFF"/>
          <w:vertAlign w:val="baseline"/>
          <w:lang w:val="en-US"/>
        </w:rPr>
        <w:t>宗宇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24"/>
          <w:szCs w:val="24"/>
          <w:shd w:val="clear" w:fill="FFFFFF"/>
          <w:vertAlign w:val="baseline"/>
        </w:rPr>
        <w:t>教授的到来表示热烈欢迎，并向与会师生介绍了罗教授在学术领域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24"/>
          <w:szCs w:val="24"/>
          <w:shd w:val="clear" w:fill="FFFFFF"/>
          <w:vertAlign w:val="baseline"/>
          <w:lang w:val="en-US"/>
        </w:rPr>
        <w:t>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24"/>
          <w:szCs w:val="24"/>
          <w:shd w:val="clear" w:fill="FFFFFF"/>
          <w:vertAlign w:val="baseline"/>
        </w:rPr>
        <w:t>的成就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24"/>
          <w:szCs w:val="24"/>
          <w:shd w:val="clear" w:fill="FFFFFF"/>
          <w:vertAlign w:val="baseline"/>
          <w:lang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24"/>
          <w:szCs w:val="24"/>
          <w:shd w:val="clear" w:fill="FFFFFF"/>
          <w:vertAlign w:val="baseline"/>
        </w:rPr>
        <w:t>本次讲座在热烈的掌声中正式拉开帷幕。</w:t>
      </w:r>
    </w:p>
    <w:p w14:paraId="1CF39A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"/>
          <w:sz w:val="24"/>
          <w:szCs w:val="24"/>
          <w:bdr w:val="none" w:color="auto" w:sz="0" w:space="0"/>
          <w:shd w:val="clear" w:fill="FFFFFF"/>
          <w:lang/>
        </w:rPr>
        <w:drawing>
          <wp:inline distT="0" distB="0" distL="114300" distR="114300">
            <wp:extent cx="5274310" cy="5233670"/>
            <wp:effectExtent l="0" t="0" r="8890" b="1143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33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DBDDF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21"/>
          <w:szCs w:val="21"/>
          <w:shd w:val="clear" w:fill="FFFFFF"/>
          <w:vertAlign w:val="baseline"/>
          <w:lang w:val="en-US"/>
        </w:rPr>
        <w:t>图为杨帆书记主持</w:t>
      </w:r>
    </w:p>
    <w:p w14:paraId="41862D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480"/>
        <w:jc w:val="left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16"/>
          <w:szCs w:val="16"/>
          <w:shd w:val="clear" w:fill="FFFFFF"/>
          <w:vertAlign w:val="baseline"/>
        </w:rPr>
        <w:t>在讲座中，罗宗宇教授分别为同学们介绍了“民俗文化”和“湘西书写”。他指出，民俗文化是一个国家或民族中由民众创造、享有并传承的生活文化，具有地方性、民族性、传统性和民间性的特点。而“湘西书写”则是以湘西为表现对象，展示其地理、人文、生活方式和文化符号等的写作。罗教授强调了民俗文化在沈从文湘西书写中的重要作用，认为沈从文的写作目标之一就是表现故乡的民族性与风俗，民俗文化对其创作具有深刻的影响。通过展现民俗文化，沈从文的作品塑造了鲜明的民族性、地方性、传统性和民间性，正如《沈从文与湘西》所说：“湘西成就了沈从文，而沈从文又用他的文字，让世界知道湘西。”</w:t>
      </w:r>
    </w:p>
    <w:p w14:paraId="71CC334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1"/>
          <w:sz w:val="24"/>
          <w:szCs w:val="24"/>
          <w:bdr w:val="none" w:color="auto" w:sz="0" w:space="0"/>
          <w:shd w:val="clear" w:fill="FFFFFF"/>
          <w:lang/>
        </w:rPr>
        <w:drawing>
          <wp:inline distT="0" distB="0" distL="114300" distR="114300">
            <wp:extent cx="5274310" cy="5354955"/>
            <wp:effectExtent l="0" t="0" r="8890" b="444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54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935E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21"/>
          <w:szCs w:val="21"/>
          <w:shd w:val="clear" w:fill="FFFFFF"/>
          <w:vertAlign w:val="baseline"/>
        </w:rPr>
        <w:t>图为罗宗宇教授讲学</w:t>
      </w:r>
    </w:p>
    <w:p w14:paraId="6DD72A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48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24"/>
          <w:szCs w:val="24"/>
          <w:shd w:val="clear" w:fill="FFFFFF"/>
          <w:vertAlign w:val="baseline"/>
        </w:rPr>
        <w:t>在互动环节中，同学们围绕沈从文的创作积极提问，罗宗宇教授耐心解答，现场气氛热烈，掌声不断。讲座尾声，杨帆书记总结时高度评价了罗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24"/>
          <w:szCs w:val="24"/>
          <w:shd w:val="clear" w:fill="FFFFFF"/>
          <w:vertAlign w:val="baseline"/>
          <w:lang w:val="en-US"/>
        </w:rPr>
        <w:t>宗宇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24"/>
          <w:szCs w:val="24"/>
          <w:shd w:val="clear" w:fill="FFFFFF"/>
          <w:vertAlign w:val="baseline"/>
        </w:rPr>
        <w:t>教授的讲解，认为其深入阐述了民俗文化对沈从文创作的影响，特别是在民族性和地方特色方面，启发了大家对湘西文化与文学创作关系的思考，并拓宽了同学们的学术视野。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24"/>
          <w:szCs w:val="24"/>
          <w:shd w:val="clear" w:fill="FFFFFF"/>
          <w:vertAlign w:val="baseline"/>
          <w:lang w:val="en-US"/>
        </w:rPr>
        <w:t>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24"/>
          <w:szCs w:val="24"/>
          <w:shd w:val="clear" w:fill="FFFFFF"/>
          <w:vertAlign w:val="baseline"/>
        </w:rPr>
        <w:t>鼓励同学们进一步深化沈从文研究，推动湘西文化与当代文学的融合，并提升学术水平，取得更丰硕的成果。</w:t>
      </w:r>
    </w:p>
    <w:p w14:paraId="76A695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"/>
          <w:sz w:val="24"/>
          <w:szCs w:val="24"/>
          <w:bdr w:val="none" w:color="auto" w:sz="0" w:space="0"/>
          <w:shd w:val="clear" w:fill="FFFFFF"/>
          <w:lang w:val="en-US"/>
        </w:rPr>
        <w:drawing>
          <wp:inline distT="0" distB="0" distL="114300" distR="114300">
            <wp:extent cx="5274310" cy="2579370"/>
            <wp:effectExtent l="0" t="0" r="8890" b="1143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D44D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50" w:lineRule="atLeast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sz w:val="21"/>
          <w:szCs w:val="21"/>
          <w:shd w:val="clear" w:fill="FFFFFF"/>
          <w:vertAlign w:val="baseline"/>
          <w:lang w:val="en-US"/>
        </w:rPr>
        <w:t>图为部分与会师生合照</w:t>
      </w:r>
    </w:p>
    <w:p w14:paraId="1501C618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26262"/>
          <w:spacing w:val="1"/>
          <w:sz w:val="18"/>
          <w:szCs w:val="1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2025-03-13T02:11:41Z</dcterms:created>
  <dc:creator>Lenovo</dc:creator>
  <cp:lastModifiedBy>Lenovo</cp:lastModifiedBy>
  <dcterms:modified xsi:type="dcterms:W3CDTF">2025-03-13T02:14:01Z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eyJoZGlkIjoiZGYyMDBmOWQwMDUxYjZjNGE1MTk3ODBiYjY4YzA0Y2EifQ==</vt:lpwstr>
  </property>
  <property fmtid="{D5CDD505-2E9C-101B-9397-08002B2CF9AE}" pid="4" name="ICV">
    <vt:lpwstr>BB2D0EEE398F427FA4E193E5638F9271_12</vt:lpwstr>
  </property>
</Properties>
</file>